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7E" w:rsidRDefault="003047DB" w:rsidP="00D307D2">
      <w:pPr>
        <w:spacing w:after="0"/>
        <w:jc w:val="both"/>
        <w:rPr>
          <w:rFonts w:ascii="Arial" w:eastAsia="Times New Roman" w:hAnsi="Arial" w:cs="Times New Roman"/>
          <w:b/>
          <w:sz w:val="34"/>
          <w:szCs w:val="34"/>
          <w:lang w:val="nl-NL" w:eastAsia="nl-NL"/>
        </w:rPr>
      </w:pPr>
      <w:bookmarkStart w:id="0" w:name="_GoBack"/>
      <w:bookmarkEnd w:id="0"/>
      <w:r w:rsidRPr="009F6C0E">
        <w:rPr>
          <w:rFonts w:ascii="Arial" w:eastAsia="Times New Roman" w:hAnsi="Arial" w:cs="Times New Roman"/>
          <w:b/>
          <w:sz w:val="34"/>
          <w:szCs w:val="34"/>
          <w:lang w:val="nl-NL" w:eastAsia="nl-NL"/>
        </w:rPr>
        <w:t>Bestekbeschrijving:</w:t>
      </w:r>
      <w:r w:rsidR="00C71636" w:rsidRPr="009F6C0E">
        <w:rPr>
          <w:rFonts w:ascii="Arial" w:eastAsia="Times New Roman" w:hAnsi="Arial" w:cs="Times New Roman"/>
          <w:b/>
          <w:sz w:val="34"/>
          <w:szCs w:val="34"/>
          <w:lang w:val="nl-NL" w:eastAsia="nl-NL"/>
        </w:rPr>
        <w:t xml:space="preserve"> </w:t>
      </w:r>
    </w:p>
    <w:p w:rsidR="00C71636" w:rsidRPr="009F6C0E" w:rsidRDefault="00F2107E" w:rsidP="00D307D2">
      <w:pPr>
        <w:spacing w:after="0"/>
        <w:jc w:val="both"/>
        <w:rPr>
          <w:rFonts w:ascii="Arial" w:eastAsia="Times New Roman" w:hAnsi="Arial" w:cs="Times New Roman"/>
          <w:b/>
          <w:sz w:val="34"/>
          <w:szCs w:val="34"/>
          <w:lang w:val="nl-NL" w:eastAsia="nl-NL"/>
        </w:rPr>
      </w:pPr>
      <w:r>
        <w:rPr>
          <w:rFonts w:ascii="Arial" w:eastAsia="Times New Roman" w:hAnsi="Arial" w:cs="Times New Roman"/>
          <w:b/>
          <w:sz w:val="34"/>
          <w:szCs w:val="34"/>
          <w:lang w:val="nl-NL" w:eastAsia="nl-NL"/>
        </w:rPr>
        <w:t xml:space="preserve">Brandwerende doorvoeringen van leidingen met isolatieschalen </w:t>
      </w:r>
      <w:r w:rsidRPr="00F2107E">
        <w:rPr>
          <w:rFonts w:ascii="Arial" w:eastAsia="Times New Roman" w:hAnsi="Arial" w:cs="Times New Roman"/>
          <w:b/>
          <w:color w:val="FF0000"/>
          <w:sz w:val="34"/>
          <w:szCs w:val="34"/>
          <w:lang w:val="nl-NL" w:eastAsia="nl-NL"/>
        </w:rPr>
        <w:t xml:space="preserve">Conlit 150U </w:t>
      </w:r>
      <w:r>
        <w:rPr>
          <w:rFonts w:ascii="Arial" w:eastAsia="Times New Roman" w:hAnsi="Arial" w:cs="Times New Roman"/>
          <w:b/>
          <w:sz w:val="34"/>
          <w:szCs w:val="34"/>
          <w:lang w:val="nl-NL" w:eastAsia="nl-NL"/>
        </w:rPr>
        <w:t xml:space="preserve">en isolatieplaten </w:t>
      </w:r>
      <w:r w:rsidRPr="00F2107E">
        <w:rPr>
          <w:rFonts w:ascii="Arial" w:eastAsia="Times New Roman" w:hAnsi="Arial" w:cs="Times New Roman"/>
          <w:b/>
          <w:color w:val="FF0000"/>
          <w:sz w:val="34"/>
          <w:szCs w:val="34"/>
          <w:lang w:val="nl-NL" w:eastAsia="nl-NL"/>
        </w:rPr>
        <w:t>Conlit Penetration Board</w:t>
      </w:r>
    </w:p>
    <w:p w:rsidR="00C71636" w:rsidRPr="00F51B17" w:rsidRDefault="00C71636" w:rsidP="00D307D2">
      <w:pPr>
        <w:spacing w:after="0"/>
        <w:jc w:val="both"/>
        <w:rPr>
          <w:rFonts w:ascii="Arial" w:eastAsia="Times New Roman" w:hAnsi="Arial" w:cs="Times New Roman"/>
          <w:sz w:val="20"/>
          <w:szCs w:val="20"/>
          <w:lang w:val="nl-NL"/>
        </w:rPr>
      </w:pPr>
    </w:p>
    <w:p w:rsidR="00C71636" w:rsidRPr="00116DB6" w:rsidRDefault="00C71636" w:rsidP="00D307D2">
      <w:p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Informatie voor de gebruiker van deze bestektekst: </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FF0000"/>
          <w:sz w:val="18"/>
          <w:szCs w:val="18"/>
          <w:lang w:val="nl-NL"/>
        </w:rPr>
        <w:t xml:space="preserve">rood </w:t>
      </w:r>
      <w:r w:rsidRPr="00116DB6">
        <w:rPr>
          <w:rFonts w:ascii="Arial" w:eastAsia="Times New Roman" w:hAnsi="Arial" w:cs="Times New Roman"/>
          <w:i/>
          <w:sz w:val="18"/>
          <w:szCs w:val="18"/>
          <w:lang w:val="nl-NL"/>
        </w:rPr>
        <w:t>dan kan men dit verwijderen om een neutrale tekst te krijgen</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0000FF"/>
          <w:sz w:val="18"/>
          <w:szCs w:val="18"/>
          <w:lang w:val="nl-NL"/>
        </w:rPr>
        <w:t>blauw</w:t>
      </w:r>
      <w:r w:rsidRPr="00116DB6">
        <w:rPr>
          <w:rFonts w:ascii="Arial" w:eastAsia="Times New Roman" w:hAnsi="Arial" w:cs="Times New Roman"/>
          <w:i/>
          <w:color w:val="00B050"/>
          <w:sz w:val="18"/>
          <w:szCs w:val="18"/>
          <w:lang w:val="nl-NL"/>
        </w:rPr>
        <w:t xml:space="preserve"> </w:t>
      </w:r>
      <w:r w:rsidRPr="00116DB6">
        <w:rPr>
          <w:rFonts w:ascii="Arial" w:eastAsia="Times New Roman" w:hAnsi="Arial" w:cs="Times New Roman"/>
          <w:i/>
          <w:sz w:val="18"/>
          <w:szCs w:val="18"/>
          <w:lang w:val="nl-NL"/>
        </w:rPr>
        <w:t>dan kan men een keuze maken uit e</w:t>
      </w:r>
      <w:r w:rsidR="00F51B17" w:rsidRPr="00116DB6">
        <w:rPr>
          <w:rFonts w:ascii="Arial" w:eastAsia="Times New Roman" w:hAnsi="Arial" w:cs="Times New Roman"/>
          <w:i/>
          <w:sz w:val="18"/>
          <w:szCs w:val="18"/>
          <w:lang w:val="nl-NL"/>
        </w:rPr>
        <w:t>en of meer</w:t>
      </w:r>
      <w:r w:rsidRPr="00116DB6">
        <w:rPr>
          <w:rFonts w:ascii="Arial" w:eastAsia="Times New Roman" w:hAnsi="Arial" w:cs="Times New Roman"/>
          <w:i/>
          <w:sz w:val="18"/>
          <w:szCs w:val="18"/>
          <w:lang w:val="nl-NL"/>
        </w:rPr>
        <w:t xml:space="preserve"> verschillende </w:t>
      </w:r>
      <w:r w:rsidR="00F51B17" w:rsidRPr="00116DB6">
        <w:rPr>
          <w:rFonts w:ascii="Arial" w:eastAsia="Times New Roman" w:hAnsi="Arial" w:cs="Times New Roman"/>
          <w:i/>
          <w:sz w:val="18"/>
          <w:szCs w:val="18"/>
          <w:lang w:val="nl-NL"/>
        </w:rPr>
        <w:t>keuze</w:t>
      </w:r>
      <w:r w:rsidRPr="00116DB6">
        <w:rPr>
          <w:rFonts w:ascii="Arial" w:eastAsia="Times New Roman" w:hAnsi="Arial" w:cs="Times New Roman"/>
          <w:i/>
          <w:sz w:val="18"/>
          <w:szCs w:val="18"/>
          <w:lang w:val="nl-NL"/>
        </w:rPr>
        <w:t>mogelijkheden.</w:t>
      </w:r>
    </w:p>
    <w:p w:rsidR="00C71636" w:rsidRPr="00F51B17" w:rsidRDefault="00C71636" w:rsidP="00D307D2">
      <w:pPr>
        <w:spacing w:after="0"/>
        <w:jc w:val="both"/>
        <w:rPr>
          <w:rFonts w:ascii="Arial" w:eastAsia="Times New Roman" w:hAnsi="Arial" w:cs="Times New Roman"/>
          <w:sz w:val="20"/>
          <w:szCs w:val="20"/>
          <w:lang w:val="nl-NL"/>
        </w:rPr>
      </w:pPr>
    </w:p>
    <w:p w:rsidR="00C71636" w:rsidRPr="00F51B17" w:rsidRDefault="00C71636" w:rsidP="00D307D2">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 xml:space="preserve">Omschrijving </w:t>
      </w:r>
    </w:p>
    <w:p w:rsidR="003047DB" w:rsidRPr="00F2107E" w:rsidRDefault="00F2107E" w:rsidP="00F2107E">
      <w:pPr>
        <w:spacing w:after="0"/>
        <w:jc w:val="both"/>
        <w:rPr>
          <w:rFonts w:ascii="Arial" w:eastAsia="Times New Roman" w:hAnsi="Arial" w:cs="Times New Roman"/>
          <w:sz w:val="20"/>
          <w:szCs w:val="20"/>
          <w:lang w:val="nl-NL"/>
        </w:rPr>
      </w:pPr>
      <w:r w:rsidRPr="00F2107E">
        <w:rPr>
          <w:rFonts w:ascii="Arial" w:eastAsia="Times New Roman" w:hAnsi="Arial" w:cs="Times New Roman"/>
          <w:sz w:val="20"/>
          <w:szCs w:val="20"/>
          <w:lang w:val="nl-NL"/>
        </w:rPr>
        <w:t xml:space="preserve">Brandwerende isolatie van doorvoeringen van leidingen </w:t>
      </w:r>
      <w:r w:rsidR="00C71636" w:rsidRPr="00F2107E">
        <w:rPr>
          <w:rFonts w:ascii="Arial" w:eastAsia="Times New Roman" w:hAnsi="Arial" w:cs="Times New Roman"/>
          <w:sz w:val="20"/>
          <w:szCs w:val="20"/>
          <w:lang w:val="nl-NL"/>
        </w:rPr>
        <w:t>word</w:t>
      </w:r>
      <w:r w:rsidRPr="00F2107E">
        <w:rPr>
          <w:rFonts w:ascii="Arial" w:eastAsia="Times New Roman" w:hAnsi="Arial" w:cs="Times New Roman"/>
          <w:sz w:val="20"/>
          <w:szCs w:val="20"/>
          <w:lang w:val="nl-NL"/>
        </w:rPr>
        <w:t>en</w:t>
      </w:r>
      <w:r w:rsidR="00C71636" w:rsidRPr="00F2107E">
        <w:rPr>
          <w:rFonts w:ascii="Arial" w:eastAsia="Times New Roman" w:hAnsi="Arial" w:cs="Times New Roman"/>
          <w:sz w:val="20"/>
          <w:szCs w:val="20"/>
          <w:lang w:val="nl-NL"/>
        </w:rPr>
        <w:t xml:space="preserve"> uitgevoerd met rotswol aluminium versterkte </w:t>
      </w:r>
      <w:r w:rsidRPr="00F2107E">
        <w:rPr>
          <w:rFonts w:ascii="Arial" w:eastAsia="Times New Roman" w:hAnsi="Arial" w:cs="Times New Roman"/>
          <w:sz w:val="20"/>
          <w:szCs w:val="20"/>
          <w:lang w:val="nl-NL"/>
        </w:rPr>
        <w:t xml:space="preserve">isolatieschalen </w:t>
      </w:r>
      <w:r w:rsidRPr="00F2107E">
        <w:rPr>
          <w:rFonts w:ascii="Arial" w:eastAsia="Times New Roman" w:hAnsi="Arial" w:cs="Times New Roman"/>
          <w:color w:val="FF0000"/>
          <w:sz w:val="20"/>
          <w:szCs w:val="20"/>
          <w:lang w:val="nl-NL"/>
        </w:rPr>
        <w:t xml:space="preserve">Conlit 150 U </w:t>
      </w:r>
      <w:r w:rsidRPr="00F2107E">
        <w:rPr>
          <w:rFonts w:ascii="Arial" w:eastAsia="Times New Roman" w:hAnsi="Arial" w:cs="Times New Roman"/>
          <w:color w:val="0000FF"/>
          <w:sz w:val="20"/>
          <w:szCs w:val="20"/>
          <w:lang w:val="nl-NL"/>
        </w:rPr>
        <w:t>in combinatie met een harde rotswol isolatie plaat voorzien van eenzijdig aluminium verstekte aluminiumfolie en eenzijdig voorzien van een wit mineraal vlies</w:t>
      </w:r>
      <w:r w:rsidRPr="00F2107E">
        <w:rPr>
          <w:rFonts w:ascii="Arial" w:eastAsia="Times New Roman" w:hAnsi="Arial" w:cs="Times New Roman"/>
          <w:sz w:val="20"/>
          <w:szCs w:val="20"/>
          <w:lang w:val="nl-NL"/>
        </w:rPr>
        <w:t xml:space="preserve"> </w:t>
      </w:r>
      <w:r w:rsidRPr="00F2107E">
        <w:rPr>
          <w:rFonts w:ascii="Arial" w:eastAsia="Times New Roman" w:hAnsi="Arial" w:cs="Times New Roman"/>
          <w:color w:val="FF0000"/>
          <w:sz w:val="20"/>
          <w:szCs w:val="20"/>
          <w:lang w:val="nl-NL"/>
        </w:rPr>
        <w:t>Conlit Penetration Board</w:t>
      </w:r>
      <w:r w:rsidRPr="00F2107E">
        <w:rPr>
          <w:rFonts w:ascii="Arial" w:eastAsia="Times New Roman" w:hAnsi="Arial" w:cs="Times New Roman"/>
          <w:sz w:val="20"/>
          <w:szCs w:val="20"/>
          <w:lang w:val="nl-NL"/>
        </w:rPr>
        <w:t>.</w:t>
      </w:r>
    </w:p>
    <w:p w:rsidR="00C71636" w:rsidRPr="00F51B17" w:rsidRDefault="00C71636" w:rsidP="00D307D2">
      <w:pPr>
        <w:spacing w:after="0"/>
        <w:jc w:val="both"/>
        <w:rPr>
          <w:rFonts w:ascii="Arial" w:eastAsia="Times New Roman" w:hAnsi="Arial" w:cs="Times New Roman"/>
          <w:sz w:val="20"/>
          <w:szCs w:val="20"/>
          <w:lang w:val="nl-NL"/>
        </w:rPr>
      </w:pPr>
    </w:p>
    <w:p w:rsidR="00647B5D" w:rsidRPr="00F51B17" w:rsidRDefault="00C71636" w:rsidP="00C71636">
      <w:pPr>
        <w:spacing w:after="0"/>
        <w:jc w:val="both"/>
        <w:rPr>
          <w:rFonts w:ascii="Arial" w:eastAsia="Times New Roman" w:hAnsi="Arial" w:cs="Times New Roman"/>
          <w:b/>
          <w:i/>
          <w:sz w:val="20"/>
          <w:szCs w:val="20"/>
          <w:lang w:val="nl-NL" w:eastAsia="nl-NL"/>
        </w:rPr>
      </w:pPr>
      <w:r w:rsidRPr="00F51B17">
        <w:rPr>
          <w:rFonts w:ascii="Arial" w:eastAsia="Times New Roman" w:hAnsi="Arial" w:cs="Times New Roman"/>
          <w:b/>
          <w:sz w:val="20"/>
          <w:szCs w:val="20"/>
          <w:lang w:val="nl-NL"/>
        </w:rPr>
        <w:t>Materiaal</w:t>
      </w:r>
      <w:r w:rsidR="00647B5D" w:rsidRPr="00F51B17">
        <w:rPr>
          <w:rFonts w:ascii="Arial" w:eastAsia="Times New Roman" w:hAnsi="Arial" w:cs="Times New Roman"/>
          <w:b/>
          <w:i/>
          <w:sz w:val="20"/>
          <w:szCs w:val="20"/>
          <w:lang w:val="nl-NL" w:eastAsia="nl-NL"/>
        </w:rPr>
        <w:t xml:space="preserve"> </w:t>
      </w:r>
    </w:p>
    <w:p w:rsidR="004E2ED3" w:rsidRDefault="00F2107E" w:rsidP="00C71636">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Brandwerende isolatie van doorvoeringen van leidingen </w:t>
      </w:r>
      <w:r w:rsidR="00C71636" w:rsidRPr="00F51B17">
        <w:rPr>
          <w:rFonts w:ascii="Arial" w:eastAsia="Times New Roman" w:hAnsi="Arial" w:cs="Times New Roman"/>
          <w:sz w:val="20"/>
          <w:szCs w:val="20"/>
          <w:lang w:val="nl-NL"/>
        </w:rPr>
        <w:t xml:space="preserve">wordt uitgevoerd met recyclebare rotswol </w:t>
      </w:r>
      <w:r>
        <w:rPr>
          <w:rFonts w:ascii="Arial" w:eastAsia="Times New Roman" w:hAnsi="Arial" w:cs="Times New Roman"/>
          <w:sz w:val="20"/>
          <w:szCs w:val="20"/>
          <w:lang w:val="nl-NL"/>
        </w:rPr>
        <w:t xml:space="preserve">isolatieschalen </w:t>
      </w:r>
      <w:r w:rsidR="00387C26" w:rsidRPr="00387C26">
        <w:rPr>
          <w:rFonts w:ascii="Arial" w:eastAsia="Times New Roman" w:hAnsi="Arial" w:cs="Times New Roman"/>
          <w:color w:val="FF0000"/>
          <w:sz w:val="20"/>
          <w:szCs w:val="20"/>
          <w:lang w:val="nl-NL"/>
        </w:rPr>
        <w:t>Conlit 150 U</w:t>
      </w:r>
      <w:r w:rsidR="00C71636" w:rsidRPr="003332C5">
        <w:rPr>
          <w:rFonts w:ascii="Arial" w:eastAsia="Times New Roman" w:hAnsi="Arial" w:cs="Times New Roman"/>
          <w:color w:val="FF0000"/>
          <w:sz w:val="20"/>
          <w:szCs w:val="20"/>
          <w:lang w:val="nl-NL"/>
        </w:rPr>
        <w:t xml:space="preserve"> </w:t>
      </w:r>
      <w:r w:rsidRPr="00F2107E">
        <w:rPr>
          <w:rFonts w:ascii="Arial" w:eastAsia="Times New Roman" w:hAnsi="Arial" w:cs="Times New Roman"/>
          <w:color w:val="0000FF"/>
          <w:sz w:val="20"/>
          <w:szCs w:val="20"/>
          <w:lang w:val="nl-NL"/>
        </w:rPr>
        <w:t>in combinatie met harde rotswol isolatieplaten</w:t>
      </w:r>
      <w:r>
        <w:rPr>
          <w:rFonts w:ascii="Arial" w:eastAsia="Times New Roman" w:hAnsi="Arial" w:cs="Times New Roman"/>
          <w:color w:val="FF0000"/>
          <w:sz w:val="20"/>
          <w:szCs w:val="20"/>
          <w:lang w:val="nl-NL"/>
        </w:rPr>
        <w:t xml:space="preserve"> Conlit Penetration Board </w:t>
      </w:r>
      <w:r w:rsidR="00C71636" w:rsidRPr="00F51B17">
        <w:rPr>
          <w:rFonts w:ascii="Arial" w:eastAsia="Times New Roman" w:hAnsi="Arial" w:cs="Times New Roman"/>
          <w:sz w:val="20"/>
          <w:szCs w:val="20"/>
          <w:lang w:val="nl-NL"/>
        </w:rPr>
        <w:t>opgebouwd uit rotswol</w:t>
      </w:r>
      <w:r w:rsidR="004E2ED3" w:rsidRPr="003332C5">
        <w:rPr>
          <w:rFonts w:ascii="Arial" w:eastAsia="Times New Roman" w:hAnsi="Arial" w:cs="Times New Roman"/>
          <w:sz w:val="20"/>
          <w:szCs w:val="20"/>
          <w:lang w:val="nl-NL"/>
        </w:rPr>
        <w:t xml:space="preserve"> waarvan de minerale vezels zijn bekomen door het smelten van vulkanisch gesteente en gebonden met gepolymeriseerde harsen. Het product heeft geen uitzetting of krimp, geeft geen aanleiding tot schimmelvorming en is geen voedingsbodem voor bacteriën. De rotswol is volledig recycleerbaar. </w:t>
      </w:r>
    </w:p>
    <w:p w:rsidR="003332C5" w:rsidRPr="003332C5" w:rsidRDefault="00821B5E"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Uitstekend</w:t>
      </w:r>
      <w:r w:rsidR="003332C5" w:rsidRPr="003332C5">
        <w:rPr>
          <w:rFonts w:ascii="Arial" w:eastAsia="Times New Roman" w:hAnsi="Arial" w:cs="Times New Roman"/>
          <w:sz w:val="20"/>
          <w:szCs w:val="20"/>
          <w:lang w:val="nl-NL"/>
        </w:rPr>
        <w:t xml:space="preserve"> blijvend thermisch isolerend. Rotswol is onbrandbaar, veroorzaakt vrijwel geen rook en giftige gassen bij brand, Bestand tegen temperaturen tot boven de 1000°C. en veroorzaakt geen flash-over. Rotswol is waterafstotend, niet- hygroscopisch en niet-capillair. Chemisch neutraal en veroorzaakt of bevordert geen corrosie</w:t>
      </w:r>
    </w:p>
    <w:p w:rsidR="004E2ED3" w:rsidRDefault="004E2ED3" w:rsidP="00C71636">
      <w:pPr>
        <w:spacing w:after="0"/>
        <w:jc w:val="both"/>
      </w:pPr>
    </w:p>
    <w:p w:rsidR="004E2ED3" w:rsidRDefault="004E2ED3" w:rsidP="00C71636">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 xml:space="preserve">De </w:t>
      </w:r>
      <w:r w:rsidR="00C01CE0">
        <w:rPr>
          <w:rFonts w:ascii="Arial" w:eastAsia="Times New Roman" w:hAnsi="Arial" w:cs="Times New Roman"/>
          <w:sz w:val="20"/>
          <w:szCs w:val="20"/>
          <w:lang w:val="nl-NL"/>
        </w:rPr>
        <w:t xml:space="preserve">rotswol </w:t>
      </w:r>
      <w:r w:rsidR="00387C26">
        <w:rPr>
          <w:rFonts w:ascii="Arial" w:eastAsia="Times New Roman" w:hAnsi="Arial" w:cs="Times New Roman"/>
          <w:sz w:val="20"/>
          <w:szCs w:val="20"/>
          <w:lang w:val="nl-NL"/>
        </w:rPr>
        <w:t xml:space="preserve">brandwerende isolatieschalen </w:t>
      </w:r>
      <w:r w:rsidR="00387C26" w:rsidRPr="00387C26">
        <w:rPr>
          <w:rFonts w:ascii="Arial" w:eastAsia="Times New Roman" w:hAnsi="Arial" w:cs="Times New Roman"/>
          <w:color w:val="FF0000"/>
          <w:sz w:val="20"/>
          <w:szCs w:val="20"/>
          <w:lang w:val="nl-NL"/>
        </w:rPr>
        <w:t>Conlit 150U</w:t>
      </w:r>
      <w:r w:rsidR="00387C26">
        <w:rPr>
          <w:rFonts w:ascii="Arial" w:eastAsia="Times New Roman" w:hAnsi="Arial" w:cs="Times New Roman"/>
          <w:sz w:val="20"/>
          <w:szCs w:val="20"/>
          <w:lang w:val="nl-NL"/>
        </w:rPr>
        <w:t xml:space="preserve"> </w:t>
      </w:r>
      <w:r w:rsidRPr="004E2ED3">
        <w:rPr>
          <w:rFonts w:ascii="Arial" w:eastAsia="Times New Roman" w:hAnsi="Arial" w:cs="Times New Roman"/>
          <w:sz w:val="20"/>
          <w:szCs w:val="20"/>
          <w:lang w:val="nl-NL"/>
        </w:rPr>
        <w:t xml:space="preserve">voldoen </w:t>
      </w:r>
      <w:r>
        <w:rPr>
          <w:rFonts w:ascii="Arial" w:eastAsia="Times New Roman" w:hAnsi="Arial" w:cs="Times New Roman"/>
          <w:sz w:val="20"/>
          <w:szCs w:val="20"/>
          <w:lang w:val="nl-NL"/>
        </w:rPr>
        <w:t xml:space="preserve">aan de volgende materiaalprestaties: </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Densiteit, </w:t>
      </w:r>
      <w:r w:rsidR="00B4529E">
        <w:rPr>
          <w:rFonts w:ascii="Arial" w:eastAsia="Times New Roman" w:hAnsi="Arial" w:cs="Times New Roman"/>
          <w:sz w:val="20"/>
          <w:szCs w:val="20"/>
          <w:lang w:val="nl-NL"/>
        </w:rPr>
        <w:t xml:space="preserve">ca. </w:t>
      </w:r>
      <w:r w:rsidR="00387C26">
        <w:rPr>
          <w:rFonts w:ascii="Arial" w:eastAsia="Times New Roman" w:hAnsi="Arial" w:cs="Times New Roman"/>
          <w:sz w:val="20"/>
          <w:szCs w:val="20"/>
          <w:lang w:val="nl-NL"/>
        </w:rPr>
        <w:t>150</w:t>
      </w:r>
      <w:r w:rsidRPr="00F51B17">
        <w:rPr>
          <w:rFonts w:ascii="Arial" w:eastAsia="Times New Roman" w:hAnsi="Arial" w:cs="Times New Roman"/>
          <w:sz w:val="20"/>
          <w:szCs w:val="20"/>
          <w:lang w:val="nl-NL"/>
        </w:rPr>
        <w:t xml:space="preserve"> k</w:t>
      </w:r>
      <w:r>
        <w:rPr>
          <w:rFonts w:ascii="Arial" w:eastAsia="Times New Roman" w:hAnsi="Arial" w:cs="Times New Roman"/>
          <w:sz w:val="20"/>
          <w:szCs w:val="20"/>
          <w:lang w:val="nl-NL"/>
        </w:rPr>
        <w:t>g/m³  bepaald volgens</w:t>
      </w:r>
      <w:r w:rsidRPr="00F51B17">
        <w:rPr>
          <w:rFonts w:ascii="Arial" w:eastAsia="Times New Roman" w:hAnsi="Arial" w:cs="Times New Roman"/>
          <w:sz w:val="20"/>
          <w:szCs w:val="20"/>
          <w:lang w:val="nl-NL"/>
        </w:rPr>
        <w:t xml:space="preserve"> EN </w:t>
      </w:r>
      <w:r w:rsidR="00387C26">
        <w:rPr>
          <w:rFonts w:ascii="Arial" w:eastAsia="Times New Roman" w:hAnsi="Arial" w:cs="Times New Roman"/>
          <w:sz w:val="20"/>
          <w:szCs w:val="20"/>
          <w:lang w:val="nl-NL"/>
        </w:rPr>
        <w:t>13470</w:t>
      </w:r>
    </w:p>
    <w:p w:rsidR="00387C26" w:rsidRDefault="00387C26" w:rsidP="00387C26">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Warmtegeleidingscoëfficiënt bij 10 °C </w:t>
      </w:r>
      <w:r>
        <w:rPr>
          <w:rFonts w:ascii="Arial" w:eastAsia="Times New Roman" w:hAnsi="Arial" w:cs="Times New Roman"/>
          <w:sz w:val="20"/>
          <w:szCs w:val="20"/>
          <w:lang w:val="nl-NL"/>
        </w:rPr>
        <w:t>bedraagt</w:t>
      </w:r>
      <w:r w:rsidRPr="00F51B17">
        <w:rPr>
          <w:rFonts w:ascii="Arial" w:eastAsia="Times New Roman" w:hAnsi="Arial" w:cs="Times New Roman"/>
          <w:sz w:val="20"/>
          <w:szCs w:val="20"/>
          <w:lang w:val="nl-NL"/>
        </w:rPr>
        <w:t xml:space="preserve">  0,040 W/m.K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 xml:space="preserve">EN </w:t>
      </w:r>
      <w:r>
        <w:rPr>
          <w:rFonts w:ascii="Arial" w:eastAsia="Times New Roman" w:hAnsi="Arial" w:cs="Times New Roman"/>
          <w:sz w:val="20"/>
          <w:szCs w:val="20"/>
          <w:lang w:val="nl-NL"/>
        </w:rPr>
        <w:t xml:space="preserve">ISO 8497) </w:t>
      </w:r>
    </w:p>
    <w:p w:rsidR="004E2ED3" w:rsidRDefault="004E2ED3" w:rsidP="004E2ED3">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Brandgedrag: </w:t>
      </w:r>
      <w:r w:rsidR="008E06BE">
        <w:rPr>
          <w:rFonts w:ascii="Arial" w:eastAsia="Times New Roman" w:hAnsi="Arial" w:cs="Times New Roman"/>
          <w:sz w:val="20"/>
          <w:szCs w:val="20"/>
          <w:lang w:val="nl-NL"/>
        </w:rPr>
        <w:t xml:space="preserve">A2 </w:t>
      </w:r>
      <w:r>
        <w:rPr>
          <w:rFonts w:ascii="Arial" w:eastAsia="Times New Roman" w:hAnsi="Arial" w:cs="Times New Roman"/>
          <w:sz w:val="20"/>
          <w:szCs w:val="20"/>
          <w:lang w:val="nl-NL"/>
        </w:rPr>
        <w:t>(</w:t>
      </w:r>
      <w:r w:rsidR="008E06BE">
        <w:rPr>
          <w:rFonts w:ascii="Arial" w:eastAsia="Times New Roman" w:hAnsi="Arial" w:cs="Times New Roman"/>
          <w:sz w:val="20"/>
          <w:szCs w:val="20"/>
          <w:lang w:val="nl-NL"/>
        </w:rPr>
        <w:t>DIN 4102-1</w:t>
      </w:r>
      <w:r>
        <w:rPr>
          <w:rFonts w:ascii="Arial" w:eastAsia="Times New Roman" w:hAnsi="Arial" w:cs="Times New Roman"/>
          <w:sz w:val="20"/>
          <w:szCs w:val="20"/>
          <w:lang w:val="nl-NL"/>
        </w:rPr>
        <w:t>)</w:t>
      </w:r>
    </w:p>
    <w:p w:rsidR="008E06BE" w:rsidRPr="00F51B17" w:rsidRDefault="008E06BE" w:rsidP="004E2ED3">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Brandgedrag: klasse 1 (NEN 6065)</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Waterabsorptie &lt; 1 kg/m</w:t>
      </w:r>
      <w:r w:rsidR="000459B3" w:rsidRPr="000459B3">
        <w:rPr>
          <w:rFonts w:ascii="Arial" w:eastAsia="Times New Roman" w:hAnsi="Arial" w:cs="Times New Roman"/>
          <w:sz w:val="20"/>
          <w:szCs w:val="20"/>
          <w:vertAlign w:val="superscript"/>
          <w:lang w:val="nl-NL"/>
        </w:rPr>
        <w:t>2</w:t>
      </w:r>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1609</w:t>
      </w:r>
      <w:r>
        <w:rPr>
          <w:rFonts w:ascii="Arial" w:eastAsia="Times New Roman" w:hAnsi="Arial" w:cs="Times New Roman"/>
          <w:sz w:val="20"/>
          <w:szCs w:val="20"/>
          <w:lang w:val="nl-NL"/>
        </w:rPr>
        <w:t>)</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Dampdiffusieweerstand S</w:t>
      </w:r>
      <w:r w:rsidRPr="008E06BE">
        <w:rPr>
          <w:rFonts w:ascii="Arial" w:eastAsia="Times New Roman" w:hAnsi="Arial" w:cs="Times New Roman"/>
          <w:sz w:val="20"/>
          <w:szCs w:val="20"/>
          <w:vertAlign w:val="subscript"/>
          <w:lang w:val="nl-NL"/>
        </w:rPr>
        <w:t>d</w:t>
      </w:r>
      <w:r w:rsidRPr="00F51B17">
        <w:rPr>
          <w:rFonts w:ascii="Arial" w:eastAsia="Times New Roman" w:hAnsi="Arial" w:cs="Times New Roman"/>
          <w:sz w:val="20"/>
          <w:szCs w:val="20"/>
          <w:lang w:val="nl-NL"/>
        </w:rPr>
        <w:t xml:space="preserve"> &gt; 200m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12086</w:t>
      </w:r>
      <w:r>
        <w:rPr>
          <w:rFonts w:ascii="Arial" w:eastAsia="Times New Roman" w:hAnsi="Arial" w:cs="Times New Roman"/>
          <w:sz w:val="20"/>
          <w:szCs w:val="20"/>
          <w:lang w:val="nl-NL"/>
        </w:rPr>
        <w:t>)</w:t>
      </w:r>
    </w:p>
    <w:p w:rsidR="00387C26" w:rsidRDefault="00387C26" w:rsidP="00387C26">
      <w:pPr>
        <w:spacing w:after="0"/>
        <w:jc w:val="both"/>
        <w:rPr>
          <w:rFonts w:ascii="Arial" w:eastAsia="Times New Roman" w:hAnsi="Arial" w:cs="Times New Roman"/>
          <w:sz w:val="20"/>
          <w:szCs w:val="20"/>
          <w:lang w:val="nl-NL"/>
        </w:rPr>
      </w:pPr>
    </w:p>
    <w:p w:rsidR="008E06BE" w:rsidRDefault="008E06BE" w:rsidP="008E06BE">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 xml:space="preserve">De </w:t>
      </w:r>
      <w:r>
        <w:rPr>
          <w:rFonts w:ascii="Arial" w:eastAsia="Times New Roman" w:hAnsi="Arial" w:cs="Times New Roman"/>
          <w:sz w:val="20"/>
          <w:szCs w:val="20"/>
          <w:lang w:val="nl-NL"/>
        </w:rPr>
        <w:t xml:space="preserve">rotswol brandwerende isolatieplaten </w:t>
      </w:r>
      <w:r>
        <w:rPr>
          <w:rFonts w:ascii="Arial" w:eastAsia="Times New Roman" w:hAnsi="Arial" w:cs="Times New Roman"/>
          <w:color w:val="FF0000"/>
          <w:sz w:val="20"/>
          <w:szCs w:val="20"/>
          <w:lang w:val="nl-NL"/>
        </w:rPr>
        <w:t xml:space="preserve">Conlit Penetration Board </w:t>
      </w:r>
      <w:r w:rsidRPr="004E2ED3">
        <w:rPr>
          <w:rFonts w:ascii="Arial" w:eastAsia="Times New Roman" w:hAnsi="Arial" w:cs="Times New Roman"/>
          <w:sz w:val="20"/>
          <w:szCs w:val="20"/>
          <w:lang w:val="nl-NL"/>
        </w:rPr>
        <w:t xml:space="preserve">voldoen </w:t>
      </w:r>
      <w:r>
        <w:rPr>
          <w:rFonts w:ascii="Arial" w:eastAsia="Times New Roman" w:hAnsi="Arial" w:cs="Times New Roman"/>
          <w:sz w:val="20"/>
          <w:szCs w:val="20"/>
          <w:lang w:val="nl-NL"/>
        </w:rPr>
        <w:t xml:space="preserve">aan de volgende materiaalprestaties: </w:t>
      </w:r>
    </w:p>
    <w:p w:rsidR="008E06BE" w:rsidRDefault="008E06BE" w:rsidP="008E06BE">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Warmtegeleidingscoëfficiënt bij 10 °C </w:t>
      </w:r>
      <w:r>
        <w:rPr>
          <w:rFonts w:ascii="Arial" w:eastAsia="Times New Roman" w:hAnsi="Arial" w:cs="Times New Roman"/>
          <w:sz w:val="20"/>
          <w:szCs w:val="20"/>
          <w:lang w:val="nl-NL"/>
        </w:rPr>
        <w:t>bedraagt</w:t>
      </w:r>
      <w:r w:rsidRPr="00F51B17">
        <w:rPr>
          <w:rFonts w:ascii="Arial" w:eastAsia="Times New Roman" w:hAnsi="Arial" w:cs="Times New Roman"/>
          <w:sz w:val="20"/>
          <w:szCs w:val="20"/>
          <w:lang w:val="nl-NL"/>
        </w:rPr>
        <w:t xml:space="preserve">  0,040 W/m.K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 xml:space="preserve">EN </w:t>
      </w:r>
      <w:r>
        <w:rPr>
          <w:rFonts w:ascii="Arial" w:eastAsia="Times New Roman" w:hAnsi="Arial" w:cs="Times New Roman"/>
          <w:sz w:val="20"/>
          <w:szCs w:val="20"/>
          <w:lang w:val="nl-NL"/>
        </w:rPr>
        <w:t>ISO 8497) (indicatief)</w:t>
      </w:r>
    </w:p>
    <w:p w:rsidR="008E06BE" w:rsidRDefault="008E06BE" w:rsidP="008E06BE">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Brandgedrag: A2 (DIN 4102-1)</w:t>
      </w:r>
    </w:p>
    <w:p w:rsidR="008E06BE" w:rsidRPr="00F51B17" w:rsidRDefault="008E06BE" w:rsidP="008E06BE">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Brandgedrag: klasse 1 (NEN 6065)</w:t>
      </w:r>
    </w:p>
    <w:p w:rsidR="008E06BE" w:rsidRPr="00F51B17" w:rsidRDefault="008E06BE" w:rsidP="008E06BE">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Waterabsorptie &lt; 1 kg/m</w:t>
      </w:r>
      <w:r w:rsidRPr="000459B3">
        <w:rPr>
          <w:rFonts w:ascii="Arial" w:eastAsia="Times New Roman" w:hAnsi="Arial" w:cs="Times New Roman"/>
          <w:sz w:val="20"/>
          <w:szCs w:val="20"/>
          <w:vertAlign w:val="superscript"/>
          <w:lang w:val="nl-NL"/>
        </w:rPr>
        <w:t>2</w:t>
      </w:r>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1609</w:t>
      </w:r>
      <w:r>
        <w:rPr>
          <w:rFonts w:ascii="Arial" w:eastAsia="Times New Roman" w:hAnsi="Arial" w:cs="Times New Roman"/>
          <w:sz w:val="20"/>
          <w:szCs w:val="20"/>
          <w:lang w:val="nl-NL"/>
        </w:rPr>
        <w:t>)</w:t>
      </w:r>
    </w:p>
    <w:p w:rsidR="008E06BE" w:rsidRPr="00F51B17" w:rsidRDefault="008E06BE" w:rsidP="008E06BE">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Dampdiffusieweerstand S</w:t>
      </w:r>
      <w:r w:rsidRPr="008E06BE">
        <w:rPr>
          <w:rFonts w:ascii="Arial" w:eastAsia="Times New Roman" w:hAnsi="Arial" w:cs="Times New Roman"/>
          <w:sz w:val="20"/>
          <w:szCs w:val="20"/>
          <w:vertAlign w:val="subscript"/>
          <w:lang w:val="nl-NL"/>
        </w:rPr>
        <w:t>d</w:t>
      </w:r>
      <w:r w:rsidRPr="00F51B17">
        <w:rPr>
          <w:rFonts w:ascii="Arial" w:eastAsia="Times New Roman" w:hAnsi="Arial" w:cs="Times New Roman"/>
          <w:sz w:val="20"/>
          <w:szCs w:val="20"/>
          <w:lang w:val="nl-NL"/>
        </w:rPr>
        <w:t xml:space="preserve"> &gt; 200m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12086</w:t>
      </w:r>
      <w:r>
        <w:rPr>
          <w:rFonts w:ascii="Arial" w:eastAsia="Times New Roman" w:hAnsi="Arial" w:cs="Times New Roman"/>
          <w:sz w:val="20"/>
          <w:szCs w:val="20"/>
          <w:lang w:val="nl-NL"/>
        </w:rPr>
        <w:t>)</w:t>
      </w:r>
    </w:p>
    <w:p w:rsidR="003332C5" w:rsidRPr="003332C5" w:rsidRDefault="003332C5" w:rsidP="003332C5">
      <w:pPr>
        <w:spacing w:after="0"/>
        <w:jc w:val="both"/>
        <w:rPr>
          <w:rFonts w:ascii="Arial" w:eastAsia="Times New Roman" w:hAnsi="Arial" w:cs="Times New Roman"/>
          <w:sz w:val="20"/>
          <w:szCs w:val="20"/>
          <w:lang w:val="nl-NL"/>
        </w:rPr>
      </w:pPr>
    </w:p>
    <w:p w:rsidR="00C71636" w:rsidRPr="00F51B17" w:rsidRDefault="00C71636" w:rsidP="00850D9A">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Uitvoering</w:t>
      </w:r>
    </w:p>
    <w:p w:rsidR="005B0FA0" w:rsidRDefault="005B0FA0" w:rsidP="005B0FA0">
      <w:pPr>
        <w:spacing w:after="0"/>
        <w:jc w:val="both"/>
        <w:rPr>
          <w:rFonts w:ascii="Arial" w:eastAsia="Times New Roman" w:hAnsi="Arial" w:cs="Times New Roman"/>
          <w:sz w:val="20"/>
          <w:szCs w:val="20"/>
          <w:lang w:val="nl-NL"/>
        </w:rPr>
      </w:pPr>
      <w:r w:rsidRPr="005B0FA0">
        <w:rPr>
          <w:rFonts w:ascii="Arial" w:eastAsia="Times New Roman" w:hAnsi="Arial" w:cs="Times New Roman"/>
          <w:sz w:val="20"/>
          <w:szCs w:val="20"/>
          <w:lang w:val="nl-NL"/>
        </w:rPr>
        <w:t>De plaatsing zal uitgevoerd worden volgens de regels van de kunst en in overeenstemming met de voorschriften van de producent.</w:t>
      </w:r>
    </w:p>
    <w:p w:rsidR="005B0FA0" w:rsidRDefault="005B0FA0" w:rsidP="00C71636">
      <w:pPr>
        <w:spacing w:after="0"/>
        <w:jc w:val="both"/>
        <w:rPr>
          <w:rFonts w:ascii="Arial" w:eastAsia="Times New Roman" w:hAnsi="Arial" w:cs="Times New Roman"/>
          <w:sz w:val="20"/>
          <w:szCs w:val="20"/>
          <w:lang w:val="nl-NL"/>
        </w:rPr>
      </w:pPr>
    </w:p>
    <w:p w:rsidR="00387C26" w:rsidRPr="00387C26" w:rsidRDefault="00387C26" w:rsidP="00387C26">
      <w:pPr>
        <w:pStyle w:val="ListParagraph"/>
        <w:numPr>
          <w:ilvl w:val="0"/>
          <w:numId w:val="6"/>
        </w:numPr>
        <w:spacing w:after="0"/>
        <w:jc w:val="both"/>
        <w:rPr>
          <w:rFonts w:ascii="Arial" w:eastAsia="Times New Roman" w:hAnsi="Arial" w:cs="Times New Roman"/>
          <w:b/>
          <w:i/>
          <w:sz w:val="20"/>
          <w:szCs w:val="20"/>
          <w:lang w:val="nl-NL"/>
        </w:rPr>
      </w:pPr>
      <w:r w:rsidRPr="00387C26">
        <w:rPr>
          <w:rFonts w:ascii="Arial" w:eastAsia="Times New Roman" w:hAnsi="Arial" w:cs="Times New Roman"/>
          <w:b/>
          <w:i/>
          <w:sz w:val="20"/>
          <w:szCs w:val="20"/>
          <w:lang w:val="nl-NL"/>
        </w:rPr>
        <w:t>niet brandbare leidingen</w:t>
      </w:r>
    </w:p>
    <w:p w:rsidR="00387C26" w:rsidRPr="00387C26" w:rsidRDefault="00387C26" w:rsidP="00387C26">
      <w:pPr>
        <w:spacing w:after="0"/>
        <w:jc w:val="both"/>
        <w:rPr>
          <w:rFonts w:ascii="Arial" w:eastAsia="Times New Roman" w:hAnsi="Arial" w:cs="Times New Roman"/>
          <w:sz w:val="20"/>
          <w:szCs w:val="20"/>
          <w:lang w:val="nl-NL"/>
        </w:rPr>
      </w:pPr>
      <w:r w:rsidRPr="00387C26">
        <w:rPr>
          <w:rFonts w:ascii="Arial" w:eastAsia="Times New Roman" w:hAnsi="Arial" w:cs="Times New Roman"/>
          <w:sz w:val="20"/>
          <w:szCs w:val="20"/>
          <w:lang w:val="nl-NL"/>
        </w:rPr>
        <w:t xml:space="preserve">Kernboringen maken door de wand waardoor de leiding centraal aangebracht wordt. De grootte van de kernboring moet gelijk zijn aan de buitendiameter van de doorvoering schaal. In de opening een passende rotswoldoorvoerschaal </w:t>
      </w:r>
      <w:r w:rsidRPr="00387C26">
        <w:rPr>
          <w:rFonts w:ascii="Arial" w:eastAsia="Times New Roman" w:hAnsi="Arial" w:cs="Times New Roman"/>
          <w:color w:val="FF0000"/>
          <w:sz w:val="20"/>
          <w:szCs w:val="20"/>
          <w:lang w:val="nl-NL"/>
        </w:rPr>
        <w:t>Conlit 150 U</w:t>
      </w:r>
      <w:r>
        <w:rPr>
          <w:rFonts w:ascii="Arial" w:eastAsia="Times New Roman" w:hAnsi="Arial" w:cs="Times New Roman"/>
          <w:sz w:val="20"/>
          <w:szCs w:val="20"/>
          <w:lang w:val="nl-NL"/>
        </w:rPr>
        <w:t xml:space="preserve"> </w:t>
      </w:r>
      <w:r w:rsidRPr="00387C26">
        <w:rPr>
          <w:rFonts w:ascii="Arial" w:eastAsia="Times New Roman" w:hAnsi="Arial" w:cs="Times New Roman"/>
          <w:sz w:val="20"/>
          <w:szCs w:val="20"/>
          <w:lang w:val="nl-NL"/>
        </w:rPr>
        <w:t xml:space="preserve">van hoge densiteit </w:t>
      </w:r>
      <w:r>
        <w:rPr>
          <w:rFonts w:ascii="Arial" w:eastAsia="Times New Roman" w:hAnsi="Arial" w:cs="Times New Roman"/>
          <w:sz w:val="20"/>
          <w:szCs w:val="20"/>
          <w:lang w:val="nl-NL"/>
        </w:rPr>
        <w:t>(150 k</w:t>
      </w:r>
      <w:r w:rsidRPr="00387C26">
        <w:rPr>
          <w:rFonts w:ascii="Arial" w:eastAsia="Times New Roman" w:hAnsi="Arial" w:cs="Times New Roman"/>
          <w:sz w:val="20"/>
          <w:szCs w:val="20"/>
          <w:lang w:val="nl-NL"/>
        </w:rPr>
        <w:t>g/m³ ) met een lengte gelijk aan de diepte van de door te voeren wand (met een minimale lengte van 100mm</w:t>
      </w:r>
      <w:r>
        <w:rPr>
          <w:rFonts w:ascii="Arial" w:eastAsia="Times New Roman" w:hAnsi="Arial" w:cs="Times New Roman"/>
          <w:sz w:val="20"/>
          <w:szCs w:val="20"/>
          <w:lang w:val="nl-NL"/>
        </w:rPr>
        <w:t xml:space="preserve"> horizontaal en 150mm vertikaal</w:t>
      </w:r>
      <w:r w:rsidRPr="00387C26">
        <w:rPr>
          <w:rFonts w:ascii="Arial" w:eastAsia="Times New Roman" w:hAnsi="Arial" w:cs="Times New Roman"/>
          <w:sz w:val="20"/>
          <w:szCs w:val="20"/>
          <w:lang w:val="nl-NL"/>
        </w:rPr>
        <w:t>)</w:t>
      </w:r>
      <w:r>
        <w:rPr>
          <w:rFonts w:ascii="Arial" w:eastAsia="Times New Roman" w:hAnsi="Arial" w:cs="Times New Roman"/>
          <w:sz w:val="20"/>
          <w:szCs w:val="20"/>
          <w:lang w:val="nl-NL"/>
        </w:rPr>
        <w:t>.</w:t>
      </w:r>
    </w:p>
    <w:p w:rsidR="00387C26" w:rsidRPr="00387C26" w:rsidRDefault="00387C26" w:rsidP="00387C26">
      <w:pPr>
        <w:spacing w:after="0"/>
        <w:jc w:val="both"/>
        <w:rPr>
          <w:rFonts w:ascii="Arial" w:eastAsia="Times New Roman" w:hAnsi="Arial" w:cs="Times New Roman"/>
          <w:sz w:val="20"/>
          <w:szCs w:val="20"/>
          <w:lang w:val="nl-NL"/>
        </w:rPr>
      </w:pPr>
      <w:r w:rsidRPr="00387C26">
        <w:rPr>
          <w:rFonts w:ascii="Arial" w:eastAsia="Times New Roman" w:hAnsi="Arial" w:cs="Times New Roman"/>
          <w:sz w:val="20"/>
          <w:szCs w:val="20"/>
          <w:lang w:val="nl-NL"/>
        </w:rPr>
        <w:t>Aan beide zijden van de doorgevoerde wand (met een lengte van van 1000mm) steenwolschalen met een densiteit van 100</w:t>
      </w:r>
      <w:r>
        <w:rPr>
          <w:rFonts w:ascii="Arial" w:eastAsia="Times New Roman" w:hAnsi="Arial" w:cs="Times New Roman"/>
          <w:sz w:val="20"/>
          <w:szCs w:val="20"/>
          <w:lang w:val="nl-NL"/>
        </w:rPr>
        <w:t xml:space="preserve"> k</w:t>
      </w:r>
      <w:r w:rsidRPr="00387C26">
        <w:rPr>
          <w:rFonts w:ascii="Arial" w:eastAsia="Times New Roman" w:hAnsi="Arial" w:cs="Times New Roman"/>
          <w:sz w:val="20"/>
          <w:szCs w:val="20"/>
          <w:lang w:val="nl-NL"/>
        </w:rPr>
        <w:t xml:space="preserve">g/m³ </w:t>
      </w:r>
      <w:r w:rsidR="008E06BE" w:rsidRPr="008E06BE">
        <w:rPr>
          <w:rFonts w:ascii="Arial" w:eastAsia="Times New Roman" w:hAnsi="Arial" w:cs="Times New Roman"/>
          <w:color w:val="FF0000"/>
          <w:sz w:val="20"/>
          <w:szCs w:val="20"/>
          <w:lang w:val="nl-NL"/>
        </w:rPr>
        <w:t>Rockwool 810</w:t>
      </w:r>
      <w:r w:rsidR="008E06BE">
        <w:rPr>
          <w:rFonts w:ascii="Arial" w:eastAsia="Times New Roman" w:hAnsi="Arial" w:cs="Times New Roman"/>
          <w:sz w:val="20"/>
          <w:szCs w:val="20"/>
          <w:lang w:val="nl-NL"/>
        </w:rPr>
        <w:t xml:space="preserve"> </w:t>
      </w:r>
      <w:r w:rsidRPr="00387C26">
        <w:rPr>
          <w:rFonts w:ascii="Arial" w:eastAsia="Times New Roman" w:hAnsi="Arial" w:cs="Times New Roman"/>
          <w:sz w:val="20"/>
          <w:szCs w:val="20"/>
          <w:lang w:val="nl-NL"/>
        </w:rPr>
        <w:t>aanbrengen.</w:t>
      </w:r>
    </w:p>
    <w:p w:rsidR="00387C26" w:rsidRPr="00387C26" w:rsidRDefault="00387C26" w:rsidP="00387C26">
      <w:pPr>
        <w:spacing w:after="0"/>
        <w:jc w:val="both"/>
        <w:rPr>
          <w:rFonts w:ascii="Arial" w:eastAsia="Times New Roman" w:hAnsi="Arial" w:cs="Times New Roman"/>
          <w:sz w:val="20"/>
          <w:szCs w:val="20"/>
          <w:lang w:val="nl-NL"/>
        </w:rPr>
      </w:pPr>
      <w:r w:rsidRPr="00387C26">
        <w:rPr>
          <w:rFonts w:ascii="Arial" w:eastAsia="Times New Roman" w:hAnsi="Arial" w:cs="Times New Roman"/>
          <w:sz w:val="20"/>
          <w:szCs w:val="20"/>
          <w:lang w:val="nl-NL"/>
        </w:rPr>
        <w:t>Materialen, diktes en uitvoering conform het proefverslag.</w:t>
      </w:r>
    </w:p>
    <w:p w:rsidR="00387C26" w:rsidRPr="00387C26" w:rsidRDefault="00387C26" w:rsidP="00387C26">
      <w:pPr>
        <w:spacing w:after="0"/>
        <w:jc w:val="both"/>
        <w:rPr>
          <w:rFonts w:ascii="Arial" w:eastAsia="Times New Roman" w:hAnsi="Arial" w:cs="Times New Roman"/>
          <w:sz w:val="20"/>
          <w:szCs w:val="20"/>
          <w:lang w:val="nl-NL"/>
        </w:rPr>
      </w:pPr>
    </w:p>
    <w:p w:rsidR="00387C26" w:rsidRPr="00387C26" w:rsidRDefault="00387C26" w:rsidP="00387C26">
      <w:pPr>
        <w:spacing w:after="0"/>
        <w:jc w:val="both"/>
        <w:rPr>
          <w:rFonts w:ascii="Arial" w:eastAsia="Times New Roman" w:hAnsi="Arial" w:cs="Times New Roman"/>
          <w:sz w:val="20"/>
          <w:szCs w:val="20"/>
          <w:lang w:val="nl-NL"/>
        </w:rPr>
      </w:pPr>
      <w:r w:rsidRPr="00387C26">
        <w:rPr>
          <w:rFonts w:ascii="Arial" w:eastAsia="Times New Roman" w:hAnsi="Arial" w:cs="Times New Roman"/>
          <w:sz w:val="20"/>
          <w:szCs w:val="20"/>
          <w:lang w:val="nl-NL"/>
        </w:rPr>
        <w:t>Bij grotere openingen, maximaal 1000 x 625 mm, deze afdichten met 2 steenwol platen van hoge denstieit</w:t>
      </w:r>
      <w:r>
        <w:rPr>
          <w:rFonts w:ascii="Arial" w:eastAsia="Times New Roman" w:hAnsi="Arial" w:cs="Times New Roman"/>
          <w:sz w:val="20"/>
          <w:szCs w:val="20"/>
          <w:lang w:val="nl-NL"/>
        </w:rPr>
        <w:t xml:space="preserve"> </w:t>
      </w:r>
      <w:r w:rsidRPr="00387C26">
        <w:rPr>
          <w:rFonts w:ascii="Arial" w:eastAsia="Times New Roman" w:hAnsi="Arial" w:cs="Times New Roman"/>
          <w:sz w:val="20"/>
          <w:szCs w:val="20"/>
          <w:lang w:val="nl-NL"/>
        </w:rPr>
        <w:t xml:space="preserve">voorzien van een  aluminiumfolie </w:t>
      </w:r>
      <w:r>
        <w:rPr>
          <w:rFonts w:ascii="Arial" w:eastAsia="Times New Roman" w:hAnsi="Arial" w:cs="Times New Roman"/>
          <w:color w:val="FF0000"/>
          <w:sz w:val="20"/>
          <w:szCs w:val="20"/>
          <w:lang w:val="nl-NL"/>
        </w:rPr>
        <w:t xml:space="preserve">Conlit Penetration Board </w:t>
      </w:r>
      <w:r w:rsidRPr="00387C26">
        <w:rPr>
          <w:rFonts w:ascii="Arial" w:eastAsia="Times New Roman" w:hAnsi="Arial" w:cs="Times New Roman"/>
          <w:sz w:val="20"/>
          <w:szCs w:val="20"/>
          <w:lang w:val="nl-NL"/>
        </w:rPr>
        <w:t>die tegen elkaar geplaatst worden. De randen worden afgedicht met speciale lijm. Doorboringen maken door de platen ter grootte van de leidingdiameter. De leidingen langs beide zijden bekleden met een rotswolschaal over een lengte van 1000mm. De  rotswolschalen worden  vastgelijmd aan de rotswolplaten met speciale lijm. Materialen, diktes en uitvoering conform het proefverslag.</w:t>
      </w:r>
    </w:p>
    <w:p w:rsidR="00387C26" w:rsidRDefault="00387C26" w:rsidP="00C71636">
      <w:pPr>
        <w:spacing w:after="0"/>
        <w:jc w:val="both"/>
        <w:rPr>
          <w:rFonts w:ascii="Arial" w:eastAsia="Times New Roman" w:hAnsi="Arial" w:cs="Times New Roman"/>
          <w:sz w:val="20"/>
          <w:szCs w:val="20"/>
          <w:lang w:val="nl-NL"/>
        </w:rPr>
      </w:pPr>
    </w:p>
    <w:p w:rsidR="00387C26" w:rsidRPr="00387C26" w:rsidRDefault="00387C26" w:rsidP="00387C26">
      <w:pPr>
        <w:pStyle w:val="ListParagraph"/>
        <w:numPr>
          <w:ilvl w:val="0"/>
          <w:numId w:val="6"/>
        </w:numPr>
        <w:spacing w:after="0"/>
        <w:jc w:val="both"/>
        <w:rPr>
          <w:rFonts w:ascii="Arial" w:eastAsia="Times New Roman" w:hAnsi="Arial" w:cs="Times New Roman"/>
          <w:b/>
          <w:i/>
          <w:sz w:val="20"/>
          <w:szCs w:val="20"/>
          <w:lang w:val="nl-NL"/>
        </w:rPr>
      </w:pPr>
      <w:r w:rsidRPr="00387C26">
        <w:rPr>
          <w:rFonts w:ascii="Arial" w:eastAsia="Times New Roman" w:hAnsi="Arial" w:cs="Times New Roman"/>
          <w:b/>
          <w:i/>
          <w:sz w:val="20"/>
          <w:szCs w:val="20"/>
          <w:lang w:val="nl-NL"/>
        </w:rPr>
        <w:t>brandbare leidingen</w:t>
      </w:r>
    </w:p>
    <w:p w:rsidR="00387C26" w:rsidRPr="00387C26" w:rsidRDefault="00387C26" w:rsidP="00387C26">
      <w:pPr>
        <w:spacing w:after="0"/>
        <w:jc w:val="both"/>
        <w:rPr>
          <w:rFonts w:ascii="Arial" w:eastAsia="Times New Roman" w:hAnsi="Arial" w:cs="Times New Roman"/>
          <w:sz w:val="20"/>
          <w:szCs w:val="20"/>
          <w:lang w:val="nl-NL"/>
        </w:rPr>
      </w:pPr>
      <w:r w:rsidRPr="00387C26">
        <w:rPr>
          <w:rFonts w:ascii="Arial" w:eastAsia="Times New Roman" w:hAnsi="Arial" w:cs="Times New Roman"/>
          <w:sz w:val="20"/>
          <w:szCs w:val="20"/>
          <w:lang w:val="nl-NL"/>
        </w:rPr>
        <w:t xml:space="preserve">Kernboringen maken door de wand waardoor de leiding centraal aangebracht wordt. De grootte van de kernboring moet gelijk zijn aan de buitendiameter van de doorvoeringsschaal. In de opening een passende rotswoldoorvoerschaal van hoge densiteit </w:t>
      </w:r>
      <w:r w:rsidRPr="00387C26">
        <w:rPr>
          <w:rFonts w:ascii="Arial" w:eastAsia="Times New Roman" w:hAnsi="Arial" w:cs="Times New Roman"/>
          <w:color w:val="FF0000"/>
          <w:sz w:val="20"/>
          <w:szCs w:val="20"/>
          <w:lang w:val="nl-NL"/>
        </w:rPr>
        <w:t>Conlit 150 U</w:t>
      </w:r>
      <w:r>
        <w:rPr>
          <w:rFonts w:ascii="Arial" w:eastAsia="Times New Roman" w:hAnsi="Arial" w:cs="Times New Roman"/>
          <w:sz w:val="20"/>
          <w:szCs w:val="20"/>
          <w:lang w:val="nl-NL"/>
        </w:rPr>
        <w:t xml:space="preserve"> </w:t>
      </w:r>
      <w:r w:rsidRPr="00387C26">
        <w:rPr>
          <w:rFonts w:ascii="Arial" w:eastAsia="Times New Roman" w:hAnsi="Arial" w:cs="Times New Roman"/>
          <w:sz w:val="20"/>
          <w:szCs w:val="20"/>
          <w:lang w:val="nl-NL"/>
        </w:rPr>
        <w:t>aanbrengen die langs beide zijden doorloopt over en lengte van 500mm.  Materialen, diktes en uitvoering conform het proefverslag.</w:t>
      </w:r>
    </w:p>
    <w:p w:rsidR="00387C26" w:rsidRPr="00387C26" w:rsidRDefault="00387C26" w:rsidP="00387C26">
      <w:pPr>
        <w:spacing w:after="0"/>
        <w:jc w:val="both"/>
        <w:rPr>
          <w:rFonts w:ascii="Arial" w:eastAsia="Times New Roman" w:hAnsi="Arial" w:cs="Times New Roman"/>
          <w:sz w:val="20"/>
          <w:szCs w:val="20"/>
          <w:lang w:val="nl-NL"/>
        </w:rPr>
      </w:pPr>
    </w:p>
    <w:p w:rsidR="00387C26" w:rsidRPr="00387C26" w:rsidRDefault="00387C26" w:rsidP="00387C26">
      <w:pPr>
        <w:spacing w:after="0"/>
        <w:jc w:val="both"/>
        <w:rPr>
          <w:rFonts w:ascii="Arial" w:eastAsia="Times New Roman" w:hAnsi="Arial" w:cs="Times New Roman"/>
          <w:sz w:val="20"/>
          <w:szCs w:val="20"/>
          <w:lang w:val="nl-NL"/>
        </w:rPr>
      </w:pPr>
      <w:r w:rsidRPr="00387C26">
        <w:rPr>
          <w:rFonts w:ascii="Arial" w:eastAsia="Times New Roman" w:hAnsi="Arial" w:cs="Times New Roman"/>
          <w:sz w:val="20"/>
          <w:szCs w:val="20"/>
          <w:lang w:val="nl-NL"/>
        </w:rPr>
        <w:t xml:space="preserve">Bij grotere openingen, maximaal 1000 x 625 mm, deze afdichten met 2 rotswol platen van hoge denstieit voorzien van een  aluminiumfolie </w:t>
      </w:r>
      <w:r>
        <w:rPr>
          <w:rFonts w:ascii="Arial" w:eastAsia="Times New Roman" w:hAnsi="Arial" w:cs="Times New Roman"/>
          <w:color w:val="FF0000"/>
          <w:sz w:val="20"/>
          <w:szCs w:val="20"/>
          <w:lang w:val="nl-NL"/>
        </w:rPr>
        <w:t xml:space="preserve">Conlit Penetration Board </w:t>
      </w:r>
      <w:r w:rsidRPr="00387C26">
        <w:rPr>
          <w:rFonts w:ascii="Arial" w:eastAsia="Times New Roman" w:hAnsi="Arial" w:cs="Times New Roman"/>
          <w:sz w:val="20"/>
          <w:szCs w:val="20"/>
          <w:lang w:val="nl-NL"/>
        </w:rPr>
        <w:t xml:space="preserve">die tegen elkaar geplaatst worden. De randen worden afgedicht met speciale lijm. Doorboringen maken door de platen ter grootte van de leidingdiameter. De brandbare leidingen langs beide zijden bekleden met een rotswolschaal van hoge densiteit </w:t>
      </w:r>
      <w:r w:rsidRPr="00387C26">
        <w:rPr>
          <w:rFonts w:ascii="Arial" w:eastAsia="Times New Roman" w:hAnsi="Arial" w:cs="Times New Roman"/>
          <w:color w:val="FF0000"/>
          <w:sz w:val="20"/>
          <w:szCs w:val="20"/>
          <w:lang w:val="nl-NL"/>
        </w:rPr>
        <w:t>Conlit 150 U</w:t>
      </w:r>
      <w:r>
        <w:rPr>
          <w:rFonts w:ascii="Arial" w:eastAsia="Times New Roman" w:hAnsi="Arial" w:cs="Times New Roman"/>
          <w:sz w:val="20"/>
          <w:szCs w:val="20"/>
          <w:lang w:val="nl-NL"/>
        </w:rPr>
        <w:t xml:space="preserve"> </w:t>
      </w:r>
      <w:r w:rsidRPr="00387C26">
        <w:rPr>
          <w:rFonts w:ascii="Arial" w:eastAsia="Times New Roman" w:hAnsi="Arial" w:cs="Times New Roman"/>
          <w:sz w:val="20"/>
          <w:szCs w:val="20"/>
          <w:lang w:val="nl-NL"/>
        </w:rPr>
        <w:t>over een lengte van 500mm. De  rotswolschalen worden  vastgelijmd aan de rotswolplaten met speciale lijm. Materialen, diktes en uitvoering conform het proefverslag.   De niet brandbare leidingen langs beide zijden bekleden met rotswol termische schaal over een lengte van 1000mm. rotswol termische schaal wordt vastgelijmd aan de rotswolplaten met speciale lijm. Diktes conform het proefverslag</w:t>
      </w:r>
    </w:p>
    <w:p w:rsidR="00387C26" w:rsidRDefault="00387C26" w:rsidP="00387C26">
      <w:pPr>
        <w:spacing w:after="0"/>
        <w:jc w:val="both"/>
        <w:rPr>
          <w:rFonts w:ascii="Arial" w:eastAsia="Times New Roman" w:hAnsi="Arial" w:cs="Times New Roman"/>
          <w:b/>
          <w:sz w:val="40"/>
          <w:szCs w:val="40"/>
          <w:lang w:val="nl-NL"/>
        </w:rPr>
      </w:pPr>
    </w:p>
    <w:p w:rsidR="00387C26" w:rsidRDefault="00387C26" w:rsidP="00C71636">
      <w:pPr>
        <w:spacing w:after="0"/>
        <w:jc w:val="both"/>
        <w:rPr>
          <w:rFonts w:ascii="Arial" w:eastAsia="Times New Roman" w:hAnsi="Arial" w:cs="Times New Roman"/>
          <w:sz w:val="20"/>
          <w:szCs w:val="20"/>
          <w:lang w:val="nl-NL"/>
        </w:rPr>
      </w:pPr>
    </w:p>
    <w:sectPr w:rsidR="00387C26" w:rsidSect="00D307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358"/>
    <w:multiLevelType w:val="hybridMultilevel"/>
    <w:tmpl w:val="C61811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9884B0B"/>
    <w:multiLevelType w:val="hybridMultilevel"/>
    <w:tmpl w:val="527CD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4D7364B"/>
    <w:multiLevelType w:val="hybridMultilevel"/>
    <w:tmpl w:val="1CF8B1DA"/>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0F0E4A"/>
    <w:multiLevelType w:val="hybridMultilevel"/>
    <w:tmpl w:val="EFFE6896"/>
    <w:lvl w:ilvl="0" w:tplc="9358FB3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88C1932"/>
    <w:multiLevelType w:val="hybridMultilevel"/>
    <w:tmpl w:val="665895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1EC2996"/>
    <w:multiLevelType w:val="hybridMultilevel"/>
    <w:tmpl w:val="108E949E"/>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4627A36"/>
    <w:multiLevelType w:val="multilevel"/>
    <w:tmpl w:val="918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B868A2"/>
    <w:multiLevelType w:val="hybridMultilevel"/>
    <w:tmpl w:val="B1EAD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5D"/>
    <w:rsid w:val="000459B3"/>
    <w:rsid w:val="000615FF"/>
    <w:rsid w:val="0006766A"/>
    <w:rsid w:val="00082BF4"/>
    <w:rsid w:val="00116DB6"/>
    <w:rsid w:val="0013387E"/>
    <w:rsid w:val="0030181A"/>
    <w:rsid w:val="003047DB"/>
    <w:rsid w:val="00321E55"/>
    <w:rsid w:val="003332C5"/>
    <w:rsid w:val="003359A9"/>
    <w:rsid w:val="003766DD"/>
    <w:rsid w:val="00385C0E"/>
    <w:rsid w:val="00387352"/>
    <w:rsid w:val="00387C26"/>
    <w:rsid w:val="003E6191"/>
    <w:rsid w:val="00433C9C"/>
    <w:rsid w:val="00435A7A"/>
    <w:rsid w:val="00447FBD"/>
    <w:rsid w:val="004641C8"/>
    <w:rsid w:val="00467EAE"/>
    <w:rsid w:val="00486378"/>
    <w:rsid w:val="004D6CB7"/>
    <w:rsid w:val="004E2ED3"/>
    <w:rsid w:val="00521FD3"/>
    <w:rsid w:val="00533FD9"/>
    <w:rsid w:val="00551701"/>
    <w:rsid w:val="005B0FA0"/>
    <w:rsid w:val="005D56A3"/>
    <w:rsid w:val="00647B5D"/>
    <w:rsid w:val="006D74C0"/>
    <w:rsid w:val="006F430E"/>
    <w:rsid w:val="00794CDE"/>
    <w:rsid w:val="007A4E4F"/>
    <w:rsid w:val="00821B5E"/>
    <w:rsid w:val="008258F5"/>
    <w:rsid w:val="00850D9A"/>
    <w:rsid w:val="008E06BE"/>
    <w:rsid w:val="00932997"/>
    <w:rsid w:val="009F6C0E"/>
    <w:rsid w:val="00A07A58"/>
    <w:rsid w:val="00A62273"/>
    <w:rsid w:val="00AD774A"/>
    <w:rsid w:val="00B4529E"/>
    <w:rsid w:val="00BC3F3B"/>
    <w:rsid w:val="00C01CE0"/>
    <w:rsid w:val="00C10DBF"/>
    <w:rsid w:val="00C20AF1"/>
    <w:rsid w:val="00C71636"/>
    <w:rsid w:val="00D307D2"/>
    <w:rsid w:val="00D67882"/>
    <w:rsid w:val="00DD2192"/>
    <w:rsid w:val="00E2342E"/>
    <w:rsid w:val="00E24C1B"/>
    <w:rsid w:val="00EA4DE0"/>
    <w:rsid w:val="00F2107E"/>
    <w:rsid w:val="00F51B17"/>
    <w:rsid w:val="00FA72C6"/>
    <w:rsid w:val="00FB404E"/>
    <w:rsid w:val="00FF2DE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43DAF-5687-4221-BA6E-C6E90D8A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Rockwool Group</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van den Heuvel (RTI/G)</dc:creator>
  <cp:lastModifiedBy>Vera van De Bergh (RW-CWE)</cp:lastModifiedBy>
  <cp:revision>2</cp:revision>
  <cp:lastPrinted>2014-08-14T08:42:00Z</cp:lastPrinted>
  <dcterms:created xsi:type="dcterms:W3CDTF">2017-02-27T09:35:00Z</dcterms:created>
  <dcterms:modified xsi:type="dcterms:W3CDTF">2017-02-27T09:35:00Z</dcterms:modified>
</cp:coreProperties>
</file>